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BD021" w14:textId="77777777" w:rsidR="009A7888" w:rsidRDefault="009A7888" w:rsidP="009A7888">
      <w:pPr>
        <w:spacing w:after="160" w:line="259" w:lineRule="auto"/>
        <w:rPr>
          <w:sz w:val="44"/>
          <w:szCs w:val="44"/>
        </w:rPr>
      </w:pPr>
    </w:p>
    <w:p w14:paraId="603C24AE" w14:textId="77777777" w:rsidR="009A7888" w:rsidRDefault="009A7888" w:rsidP="009A7888">
      <w:pPr>
        <w:jc w:val="center"/>
        <w:rPr>
          <w:bCs/>
          <w:color w:val="000000" w:themeColor="text1"/>
          <w:sz w:val="32"/>
          <w:szCs w:val="32"/>
        </w:rPr>
      </w:pPr>
      <w:r w:rsidRPr="00545B61">
        <w:rPr>
          <w:bCs/>
          <w:color w:val="000000" w:themeColor="text1"/>
          <w:sz w:val="32"/>
          <w:szCs w:val="32"/>
        </w:rPr>
        <w:t>Making Proud Choices</w:t>
      </w:r>
      <w:r>
        <w:rPr>
          <w:bCs/>
          <w:color w:val="000000" w:themeColor="text1"/>
          <w:sz w:val="32"/>
          <w:szCs w:val="32"/>
        </w:rPr>
        <w:t xml:space="preserve"> Virtual Implementation</w:t>
      </w:r>
    </w:p>
    <w:p w14:paraId="7E5804DF" w14:textId="77777777" w:rsidR="009A7888" w:rsidRPr="00545B61" w:rsidRDefault="009A7888" w:rsidP="009A7888">
      <w:pPr>
        <w:jc w:val="center"/>
        <w:rPr>
          <w:bCs/>
          <w:color w:val="000000" w:themeColor="text1"/>
          <w:sz w:val="32"/>
          <w:szCs w:val="32"/>
        </w:rPr>
      </w:pPr>
    </w:p>
    <w:p w14:paraId="11BFC870" w14:textId="77777777" w:rsidR="009A7888" w:rsidRDefault="009A7888" w:rsidP="009A7888">
      <w:pPr>
        <w:jc w:val="center"/>
        <w:rPr>
          <w:sz w:val="44"/>
          <w:szCs w:val="44"/>
        </w:rPr>
      </w:pPr>
      <w:r>
        <w:rPr>
          <w:sz w:val="44"/>
          <w:szCs w:val="44"/>
        </w:rPr>
        <w:t>Module 7 Script</w:t>
      </w:r>
    </w:p>
    <w:p w14:paraId="05793A0C" w14:textId="77777777" w:rsidR="009A7888" w:rsidRDefault="009A7888" w:rsidP="009A7888">
      <w:pPr>
        <w:jc w:val="center"/>
        <w:rPr>
          <w:sz w:val="44"/>
          <w:szCs w:val="44"/>
        </w:rPr>
      </w:pPr>
      <w:r>
        <w:rPr>
          <w:sz w:val="44"/>
          <w:szCs w:val="44"/>
        </w:rPr>
        <w:t>Developing Condom Use and Negotiation Skills</w:t>
      </w:r>
    </w:p>
    <w:p w14:paraId="16B48B2B" w14:textId="77777777" w:rsidR="009A7888" w:rsidRDefault="009A7888" w:rsidP="009A7888">
      <w:pPr>
        <w:rPr>
          <w:i/>
          <w:iCs/>
          <w:sz w:val="44"/>
          <w:szCs w:val="44"/>
        </w:rPr>
      </w:pPr>
      <w:r w:rsidRPr="00387BD1">
        <w:rPr>
          <w:i/>
          <w:iCs/>
          <w:sz w:val="44"/>
          <w:szCs w:val="44"/>
        </w:rPr>
        <w:t>*Please use script from facilitator curriculum starting on page 151</w:t>
      </w:r>
    </w:p>
    <w:p w14:paraId="274BBBED" w14:textId="77777777" w:rsidR="009A7888" w:rsidRDefault="009A7888" w:rsidP="009A7888">
      <w:pPr>
        <w:rPr>
          <w:i/>
          <w:iCs/>
          <w:sz w:val="44"/>
          <w:szCs w:val="44"/>
        </w:rPr>
      </w:pPr>
    </w:p>
    <w:p w14:paraId="3B0B164A" w14:textId="77777777" w:rsidR="00A72524" w:rsidRDefault="009A7888">
      <w:bookmarkStart w:id="0" w:name="_GoBack"/>
      <w:bookmarkEnd w:id="0"/>
    </w:p>
    <w:sectPr w:rsidR="00A725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888"/>
    <w:rsid w:val="000244E0"/>
    <w:rsid w:val="00291947"/>
    <w:rsid w:val="00914E57"/>
    <w:rsid w:val="009A7888"/>
    <w:rsid w:val="00BD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2F688"/>
  <w15:chartTrackingRefBased/>
  <w15:docId w15:val="{E21270D3-1DC0-4455-8C81-F740DA428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9A7888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6CA7"/>
    <w:pPr>
      <w:keepNext/>
      <w:keepLines/>
      <w:spacing w:before="240" w:after="120"/>
      <w:outlineLvl w:val="0"/>
    </w:pPr>
    <w:rPr>
      <w:rFonts w:ascii="Franklin Gothic Book" w:eastAsiaTheme="majorEastAsia" w:hAnsi="Franklin Gothic Book" w:cstheme="majorBidi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6CA7"/>
    <w:pPr>
      <w:keepNext/>
      <w:keepLines/>
      <w:spacing w:before="240" w:after="120"/>
      <w:outlineLvl w:val="1"/>
    </w:pPr>
    <w:rPr>
      <w:rFonts w:ascii="Franklin Gothic Book" w:eastAsiaTheme="majorEastAsia" w:hAnsi="Franklin Gothic Book" w:cstheme="majorBidi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6CA7"/>
    <w:pPr>
      <w:keepNext/>
      <w:keepLines/>
      <w:spacing w:before="240" w:after="120"/>
      <w:outlineLvl w:val="2"/>
    </w:pPr>
    <w:rPr>
      <w:rFonts w:ascii="Franklin Gothic Book" w:eastAsiaTheme="majorEastAsia" w:hAnsi="Franklin Gothic Book" w:cstheme="majorBidi"/>
      <w:b/>
      <w:color w:val="404040" w:themeColor="text1" w:themeTint="BF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017Franklin-Californiantitle">
    <w:name w:val="2017 Franklin-Californian title"/>
    <w:basedOn w:val="Normal"/>
    <w:link w:val="2017Franklin-CaliforniantitleChar"/>
    <w:qFormat/>
    <w:rsid w:val="00BD6CA7"/>
    <w:rPr>
      <w:rFonts w:ascii="Franklin Gothic Book" w:eastAsiaTheme="minorHAnsi" w:hAnsi="Franklin Gothic Book"/>
      <w:lang w:val="en-US"/>
    </w:rPr>
  </w:style>
  <w:style w:type="character" w:customStyle="1" w:styleId="2017Franklin-CaliforniantitleChar">
    <w:name w:val="2017 Franklin-Californian title Char"/>
    <w:basedOn w:val="DefaultParagraphFont"/>
    <w:link w:val="2017Franklin-Californiantitle"/>
    <w:rsid w:val="00BD6CA7"/>
    <w:rPr>
      <w:rFonts w:ascii="Franklin Gothic Book" w:hAnsi="Franklin Gothic Book" w:cs="Arial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BD6CA7"/>
    <w:rPr>
      <w:rFonts w:ascii="Franklin Gothic Book" w:eastAsiaTheme="majorEastAsia" w:hAnsi="Franklin Gothic Book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D6CA7"/>
    <w:rPr>
      <w:rFonts w:ascii="Franklin Gothic Book" w:eastAsiaTheme="majorEastAsia" w:hAnsi="Franklin Gothic Book" w:cstheme="majorBidi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D6CA7"/>
    <w:rPr>
      <w:rFonts w:ascii="Franklin Gothic Book" w:eastAsiaTheme="majorEastAsia" w:hAnsi="Franklin Gothic Book" w:cstheme="majorBidi"/>
      <w:b/>
      <w:color w:val="404040" w:themeColor="text1" w:themeTint="BF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BD6CA7"/>
    <w:pPr>
      <w:pBdr>
        <w:bottom w:val="single" w:sz="4" w:space="1" w:color="auto"/>
      </w:pBdr>
      <w:spacing w:after="240"/>
      <w:contextualSpacing/>
    </w:pPr>
    <w:rPr>
      <w:rFonts w:ascii="Californian FB" w:eastAsiaTheme="majorEastAsia" w:hAnsi="Californian FB" w:cstheme="majorBidi"/>
      <w:spacing w:val="-10"/>
      <w:kern w:val="28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BD6CA7"/>
    <w:rPr>
      <w:rFonts w:ascii="Californian FB" w:eastAsiaTheme="majorEastAsia" w:hAnsi="Californian FB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BD6CA7"/>
    <w:pPr>
      <w:ind w:left="720"/>
      <w:contextualSpacing/>
    </w:pPr>
    <w:rPr>
      <w:rFonts w:ascii="Franklin Gothic Book" w:eastAsiaTheme="minorHAnsi" w:hAnsi="Franklin Gothic Book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1</Lines>
  <Paragraphs>1</Paragraphs>
  <ScaleCrop>false</ScaleCrop>
  <Company>Cornell University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Schantz</dc:creator>
  <cp:keywords/>
  <dc:description/>
  <cp:lastModifiedBy>Karen Schantz</cp:lastModifiedBy>
  <cp:revision>1</cp:revision>
  <dcterms:created xsi:type="dcterms:W3CDTF">2020-11-09T17:31:00Z</dcterms:created>
  <dcterms:modified xsi:type="dcterms:W3CDTF">2020-11-09T17:31:00Z</dcterms:modified>
</cp:coreProperties>
</file>